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703A" w14:textId="77777777" w:rsidR="0047293C" w:rsidRDefault="0047293C" w:rsidP="0047293C">
      <w:pPr>
        <w:pStyle w:val="Nadpis2"/>
        <w:rPr>
          <w:lang w:val="cs-CZ"/>
        </w:rPr>
      </w:pPr>
    </w:p>
    <w:p w14:paraId="00680929" w14:textId="77777777" w:rsidR="0047293C" w:rsidRDefault="0047293C" w:rsidP="0047293C">
      <w:pPr>
        <w:pStyle w:val="Nadpis2"/>
      </w:pPr>
      <w:r>
        <w:rPr>
          <w:rFonts w:ascii="Trebuchet MS" w:hAnsi="Trebuchet MS"/>
          <w:color w:val="184259"/>
          <w:sz w:val="33"/>
          <w:u w:val="single"/>
          <w:lang w:val="cs-CZ"/>
        </w:rPr>
        <w:t>Řád školních dílen</w:t>
      </w:r>
    </w:p>
    <w:p w14:paraId="32342431" w14:textId="77777777" w:rsidR="0047293C" w:rsidRDefault="0047293C" w:rsidP="0047293C">
      <w:pPr>
        <w:pStyle w:val="Textbody"/>
        <w:widowControl/>
        <w:rPr>
          <w:b/>
          <w:bCs/>
          <w:color w:val="363636"/>
          <w:u w:val="single"/>
          <w:shd w:val="clear" w:color="auto" w:fill="D7EAF4"/>
          <w:lang w:val="cs-CZ"/>
        </w:rPr>
      </w:pPr>
    </w:p>
    <w:p w14:paraId="155D2B6B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1. Žáci přicházejí před zahájením výuky před školní dílnu, do dílny vstupují pod dohledem učitele,</w:t>
      </w:r>
    </w:p>
    <w:p w14:paraId="325771E7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vedoucího kroužku.</w:t>
      </w:r>
    </w:p>
    <w:p w14:paraId="5FB97013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2. Žáci v dílnách používají pracovní oděv a pevnou obuv, do výuky nosí   předepsané pomůcky.</w:t>
      </w:r>
    </w:p>
    <w:p w14:paraId="680D7BD7" w14:textId="7E7B427B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3. Ve školní dílně má každý žák své předem určené pracovní </w:t>
      </w:r>
      <w:proofErr w:type="gramStart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místo, </w:t>
      </w:r>
      <w:r w:rsidR="0037341B"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</w:t>
      </w:r>
      <w:r w:rsidR="00D33577"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fd</w:t>
      </w: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případně</w:t>
      </w:r>
      <w:proofErr w:type="gramEnd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nástroje a nářadí.</w:t>
      </w:r>
    </w:p>
    <w:p w14:paraId="6854D95E" w14:textId="396B8503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4. Na pokyn vyučujícího služba vydá jednotlivým žákům nástroje. Žáci ihned překontrolují přidělené nástroje a každou závadu hlásí vyučujícímu.</w:t>
      </w:r>
      <w:r w:rsidR="00E77814"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</w:t>
      </w: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S přidělenými nástroji, materiálem a jiným vybavením dílny žáci zacházejí šetrně, ohleduplně, každou   závadu ihned hlásí vyučujícímu. Je zakázáno poškozovat nářadí.</w:t>
      </w:r>
    </w:p>
    <w:p w14:paraId="1A23EB6E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5. Žák udržuje na svém pracovišti pořádek, dbá všech pokynů   vyučujícího, dodržuje přesně naučené pracovní techniky a postupy.   Pracuje jen s určenými </w:t>
      </w:r>
      <w:proofErr w:type="gramStart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nástroji</w:t>
      </w:r>
      <w:proofErr w:type="gramEnd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a to předepsaným způsobem.</w:t>
      </w:r>
    </w:p>
    <w:p w14:paraId="6F0B8D3C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6. Každé poranění hlásí vyučujícímu, který zajistí první ošetření a další náležitosti.</w:t>
      </w:r>
    </w:p>
    <w:p w14:paraId="2936326E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7. Z dílny žáci neodnášejí žádný materiál nebo nástroje.</w:t>
      </w:r>
    </w:p>
    <w:p w14:paraId="1F3974B7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8.Po skončení práce žáci uklidí svá pracoviště. Používají smetáček a lopatku</w:t>
      </w:r>
      <w:proofErr w:type="gramStart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, ,</w:t>
      </w:r>
      <w:proofErr w:type="gramEnd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odřezky a odstřižky neodstraňují   holýma rukama.</w:t>
      </w:r>
    </w:p>
    <w:p w14:paraId="7A3F4048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9. S elektrickými spotřebiči žáci mohou pracovat pouze pod přímým dohledem učitele, jen s některými druhy a podle pokynů učitele. </w:t>
      </w:r>
      <w:proofErr w:type="gramStart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Žáci  nepracují</w:t>
      </w:r>
      <w:proofErr w:type="gramEnd"/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na zařízení s napětím nad 50 voltů.</w:t>
      </w:r>
    </w:p>
    <w:p w14:paraId="67920603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10.. Bez   souhlasu učitele se žáci nevzdalují z učebny.</w:t>
      </w:r>
    </w:p>
    <w:p w14:paraId="67FD84AB" w14:textId="78FD426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11. Žáci se chovají a pracují tak,</w:t>
      </w:r>
      <w:r w:rsidR="00E77814"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 xml:space="preserve"> </w:t>
      </w: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aby svojí činností neohrozili zdraví   svoje, ani nikoho jiného, na každou skutečnost, která by mohla   ohrozit zdraví, bezpečnost práce nebo majetek školy, upozorní   vyučujícího.</w:t>
      </w:r>
    </w:p>
    <w:p w14:paraId="03D77D53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</w:p>
    <w:p w14:paraId="7CEF8D86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</w:p>
    <w:p w14:paraId="0D154C9D" w14:textId="77777777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</w:p>
    <w:p w14:paraId="0528CB20" w14:textId="540B3A85" w:rsidR="0047293C" w:rsidRDefault="0047293C" w:rsidP="0047293C">
      <w:pPr>
        <w:pStyle w:val="Textbody"/>
        <w:widowControl/>
        <w:jc w:val="both"/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</w:pPr>
      <w:r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Milovice u Hořic, 13.5.202</w:t>
      </w:r>
      <w:r w:rsidR="0084138A">
        <w:rPr>
          <w:rFonts w:ascii="Verdana, Geneva, Arial, Helveti" w:hAnsi="Verdana, Geneva, Arial, Helveti"/>
          <w:b/>
          <w:bCs/>
          <w:color w:val="0F2A38"/>
          <w:sz w:val="18"/>
          <w:lang w:val="cs-CZ"/>
        </w:rPr>
        <w:t>4</w:t>
      </w:r>
    </w:p>
    <w:p w14:paraId="66E7D536" w14:textId="77777777" w:rsidR="008D76FE" w:rsidRDefault="008D76FE"/>
    <w:sectPr w:rsidR="008D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, Geneva, Arial, Helveti">
    <w:altName w:val="Verdan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3C"/>
    <w:rsid w:val="0037341B"/>
    <w:rsid w:val="0047293C"/>
    <w:rsid w:val="00674787"/>
    <w:rsid w:val="0084138A"/>
    <w:rsid w:val="008D76FE"/>
    <w:rsid w:val="00D33577"/>
    <w:rsid w:val="00E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BFB4"/>
  <w15:chartTrackingRefBased/>
  <w15:docId w15:val="{885FBBE7-9DAA-42E2-BE6E-00561E57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Textbody"/>
    <w:link w:val="Nadpis2Char"/>
    <w:uiPriority w:val="9"/>
    <w:semiHidden/>
    <w:unhideWhenUsed/>
    <w:qFormat/>
    <w:rsid w:val="0047293C"/>
    <w:pPr>
      <w:keepNext/>
      <w:widowControl w:val="0"/>
      <w:suppressAutoHyphens/>
      <w:autoSpaceDN w:val="0"/>
      <w:spacing w:before="200" w:after="120" w:line="240" w:lineRule="auto"/>
      <w:outlineLvl w:val="1"/>
    </w:pPr>
    <w:rPr>
      <w:rFonts w:ascii="Liberation Serif" w:eastAsia="Segoe UI" w:hAnsi="Liberation Serif" w:cs="Times New Roman"/>
      <w:b/>
      <w:bCs/>
      <w:kern w:val="3"/>
      <w:sz w:val="36"/>
      <w:szCs w:val="36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7293C"/>
    <w:rPr>
      <w:rFonts w:ascii="Liberation Serif" w:eastAsia="Segoe UI" w:hAnsi="Liberation Serif" w:cs="Times New Roman"/>
      <w:b/>
      <w:bCs/>
      <w:kern w:val="3"/>
      <w:sz w:val="36"/>
      <w:szCs w:val="36"/>
      <w:lang w:val="en-US" w:bidi="en-US"/>
      <w14:ligatures w14:val="none"/>
    </w:rPr>
  </w:style>
  <w:style w:type="paragraph" w:customStyle="1" w:styleId="Textbody">
    <w:name w:val="Text body"/>
    <w:basedOn w:val="Normln"/>
    <w:rsid w:val="0047293C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Tomášková</dc:creator>
  <cp:keywords/>
  <dc:description/>
  <cp:lastModifiedBy>Michaela Tomášková</cp:lastModifiedBy>
  <cp:revision>5</cp:revision>
  <cp:lastPrinted>2026-04-28T09:26:00Z</cp:lastPrinted>
  <dcterms:created xsi:type="dcterms:W3CDTF">2023-03-15T09:30:00Z</dcterms:created>
  <dcterms:modified xsi:type="dcterms:W3CDTF">2026-04-28T09:34:00Z</dcterms:modified>
</cp:coreProperties>
</file>